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010A4F" w14:textId="04CDE413" w:rsidR="00F94E50" w:rsidRDefault="00EF184E">
      <w:pPr>
        <w:rPr>
          <w:rFonts w:ascii="Arial" w:hAnsi="Arial" w:cs="Arial"/>
        </w:rPr>
      </w:pPr>
      <w:r>
        <w:rPr>
          <w:rFonts w:ascii="Arial" w:hAnsi="Arial" w:cs="Arial"/>
        </w:rPr>
        <w:t>Dan starijih osoba</w:t>
      </w:r>
    </w:p>
    <w:p w14:paraId="28CACE85" w14:textId="0C1321DC" w:rsidR="00F94E50" w:rsidRDefault="00F94E50">
      <w:pPr>
        <w:rPr>
          <w:rFonts w:ascii="Arial" w:hAnsi="Arial" w:cs="Arial"/>
        </w:rPr>
      </w:pPr>
      <w:r>
        <w:rPr>
          <w:rFonts w:ascii="Arial" w:hAnsi="Arial" w:cs="Arial"/>
        </w:rPr>
        <w:t>Obilježen je Dan starijih osoba 01.10.2025.</w:t>
      </w:r>
    </w:p>
    <w:p w14:paraId="5931054B" w14:textId="77777777" w:rsidR="00F94E50" w:rsidRPr="00F94E50" w:rsidRDefault="00F94E50" w:rsidP="00F94E50">
      <w:pPr>
        <w:rPr>
          <w:rFonts w:ascii="Arial" w:hAnsi="Arial" w:cs="Arial"/>
        </w:rPr>
      </w:pPr>
      <w:r w:rsidRPr="00F94E50">
        <w:rPr>
          <w:rFonts w:ascii="Arial" w:eastAsia="Times New Roman" w:hAnsi="Arial" w:cs="Arial"/>
          <w:color w:val="222222"/>
          <w:lang w:eastAsia="hr-HR"/>
        </w:rPr>
        <w:t>Međunarodni dan starijih osoba proglasila je Glavna Skupština </w:t>
      </w:r>
      <w:hyperlink r:id="rId4" w:tooltip="Ujedinjeni narodi" w:history="1">
        <w:r w:rsidRPr="00F94E50">
          <w:rPr>
            <w:rFonts w:ascii="Arial" w:eastAsia="Times New Roman" w:hAnsi="Arial" w:cs="Arial"/>
            <w:lang w:eastAsia="hr-HR"/>
          </w:rPr>
          <w:t>Ujedinjenih naroda</w:t>
        </w:r>
      </w:hyperlink>
      <w:r w:rsidRPr="00F94E50">
        <w:rPr>
          <w:rFonts w:ascii="Arial" w:eastAsia="Times New Roman" w:hAnsi="Arial" w:cs="Arial"/>
          <w:lang w:eastAsia="hr-HR"/>
        </w:rPr>
        <w:t> </w:t>
      </w:r>
      <w:hyperlink r:id="rId5" w:tooltip="14. prosinca" w:history="1">
        <w:r w:rsidRPr="00F94E50">
          <w:rPr>
            <w:rFonts w:ascii="Arial" w:eastAsia="Times New Roman" w:hAnsi="Arial" w:cs="Arial"/>
            <w:lang w:eastAsia="hr-HR"/>
          </w:rPr>
          <w:t>14. prosinca</w:t>
        </w:r>
      </w:hyperlink>
      <w:r w:rsidRPr="00F94E50">
        <w:rPr>
          <w:rFonts w:ascii="Arial" w:eastAsia="Times New Roman" w:hAnsi="Arial" w:cs="Arial"/>
          <w:lang w:eastAsia="hr-HR"/>
        </w:rPr>
        <w:t> </w:t>
      </w:r>
      <w:hyperlink r:id="rId6" w:tooltip="1990." w:history="1">
        <w:r w:rsidRPr="00F94E50">
          <w:rPr>
            <w:rFonts w:ascii="Arial" w:eastAsia="Times New Roman" w:hAnsi="Arial" w:cs="Arial"/>
            <w:lang w:eastAsia="hr-HR"/>
          </w:rPr>
          <w:t>1990.</w:t>
        </w:r>
      </w:hyperlink>
      <w:r w:rsidRPr="00F94E50">
        <w:rPr>
          <w:rFonts w:ascii="Arial" w:eastAsia="Times New Roman" w:hAnsi="Arial" w:cs="Arial"/>
          <w:color w:val="222222"/>
          <w:lang w:eastAsia="hr-HR"/>
        </w:rPr>
        <w:t> rezolucijom 45/106, da bi se naglasila važnost osiguravanja životne sredine koja se može prilagoditi potrebama i sposobnostima stanovnika treće dobi.</w:t>
      </w:r>
    </w:p>
    <w:p w14:paraId="48A4FDBD" w14:textId="57E4959E" w:rsidR="00F94E50" w:rsidRPr="00F94E50" w:rsidRDefault="00F94E50" w:rsidP="00F94E50">
      <w:pPr>
        <w:rPr>
          <w:rFonts w:ascii="Arial" w:hAnsi="Arial" w:cs="Arial"/>
        </w:rPr>
      </w:pPr>
      <w:r>
        <w:rPr>
          <w:rFonts w:ascii="Arial" w:hAnsi="Arial" w:cs="Arial"/>
        </w:rPr>
        <w:t>Predsjednik MUBPŽ uputio je prigodne želje</w:t>
      </w:r>
      <w:r w:rsidRPr="00F94E50">
        <w:rPr>
          <w:rFonts w:ascii="Arial" w:hAnsi="Arial" w:cs="Arial"/>
        </w:rPr>
        <w:t>. Neka vam patnja danas bude: zdravlje, ljubav, sreća zadovoljstvo i Božji blagoslov.</w:t>
      </w:r>
    </w:p>
    <w:p w14:paraId="7CA72049" w14:textId="77777777" w:rsidR="00F94E50" w:rsidRPr="00F94E50" w:rsidRDefault="00F94E50" w:rsidP="00F94E50">
      <w:pPr>
        <w:rPr>
          <w:rFonts w:ascii="Arial" w:hAnsi="Arial" w:cs="Arial"/>
        </w:rPr>
      </w:pPr>
      <w:r w:rsidRPr="00F94E50">
        <w:rPr>
          <w:rFonts w:ascii="Arial" w:hAnsi="Arial" w:cs="Arial"/>
        </w:rPr>
        <w:t>Samo jednom se živi, jer život se ne može primiti dva puta.</w:t>
      </w:r>
    </w:p>
    <w:p w14:paraId="328E8E8D" w14:textId="77777777" w:rsidR="00F94E50" w:rsidRPr="00F94E50" w:rsidRDefault="00F94E50" w:rsidP="00F94E50">
      <w:pPr>
        <w:rPr>
          <w:rFonts w:ascii="Arial" w:hAnsi="Arial" w:cs="Arial"/>
        </w:rPr>
      </w:pPr>
      <w:r w:rsidRPr="00F94E50">
        <w:rPr>
          <w:rFonts w:ascii="Arial" w:hAnsi="Arial" w:cs="Arial"/>
        </w:rPr>
        <w:t>Ne vraćajte se u prošlost, ne žurite u budućnost, uživajte danas i sada!</w:t>
      </w:r>
    </w:p>
    <w:p w14:paraId="21FF7EC8" w14:textId="77777777" w:rsidR="00F94E50" w:rsidRPr="00F94E50" w:rsidRDefault="00F94E50" w:rsidP="00F94E50">
      <w:pPr>
        <w:pStyle w:val="Bezproreda"/>
        <w:rPr>
          <w:rFonts w:ascii="Arial" w:hAnsi="Arial" w:cs="Arial"/>
          <w:sz w:val="24"/>
          <w:szCs w:val="24"/>
        </w:rPr>
      </w:pPr>
      <w:r w:rsidRPr="00F94E50">
        <w:rPr>
          <w:rFonts w:ascii="Arial" w:hAnsi="Arial" w:cs="Arial"/>
          <w:sz w:val="24"/>
          <w:szCs w:val="24"/>
        </w:rPr>
        <w:t>Životni vijek pomiče svoje granice, a tajne dugovječnosti se još uvijek nastoje otkriti. Nije važna samo kvantiteta, nego i kvaliteta života, odnosno što sve možemo učiniti kako bismo produljili aktivan životni vijek. </w:t>
      </w:r>
    </w:p>
    <w:p w14:paraId="4317C314" w14:textId="34630BCE" w:rsidR="00F94E50" w:rsidRDefault="00190249" w:rsidP="00F94E50">
      <w:pPr>
        <w:rPr>
          <w:rFonts w:ascii="Arial" w:hAnsi="Arial" w:cs="Arial"/>
        </w:rPr>
      </w:pPr>
      <w:r>
        <w:rPr>
          <w:rFonts w:ascii="Arial" w:hAnsi="Arial" w:cs="Arial"/>
        </w:rPr>
        <w:t xml:space="preserve">Što se povećava? </w:t>
      </w:r>
      <w:r w:rsidR="00F94E50" w:rsidRPr="00F94E50">
        <w:rPr>
          <w:rFonts w:ascii="Arial" w:hAnsi="Arial" w:cs="Arial"/>
        </w:rPr>
        <w:t>Svake godine imate sve veći broj svjećica na rođendanskoj torti .</w:t>
      </w:r>
    </w:p>
    <w:p w14:paraId="33628F78" w14:textId="4204E975" w:rsidR="00F402D0" w:rsidRDefault="001042CE">
      <w:pPr>
        <w:rPr>
          <w:rFonts w:ascii="Arial" w:hAnsi="Arial" w:cs="Arial"/>
        </w:rPr>
      </w:pPr>
      <w:r w:rsidRPr="001042CE">
        <w:rPr>
          <w:noProof/>
        </w:rPr>
        <w:drawing>
          <wp:inline distT="0" distB="0" distL="0" distR="0" wp14:anchorId="517D01DF" wp14:editId="1AD6D685">
            <wp:extent cx="4404360" cy="3606800"/>
            <wp:effectExtent l="0" t="0" r="0" b="0"/>
            <wp:docPr id="10205811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58115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0436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15A18" w14:textId="7D8149C6" w:rsidR="00F402D0" w:rsidRDefault="008759B9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63F829B6" wp14:editId="61A15FFA">
            <wp:extent cx="3626749" cy="3046095"/>
            <wp:effectExtent l="0" t="0" r="0" b="1905"/>
            <wp:docPr id="1472819057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135" cy="305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02D0" w:rsidSect="00F955AC">
      <w:pgSz w:w="11906" w:h="16838"/>
      <w:pgMar w:top="1440" w:right="1133" w:bottom="14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776E"/>
    <w:rsid w:val="000449A6"/>
    <w:rsid w:val="000641BE"/>
    <w:rsid w:val="001042CE"/>
    <w:rsid w:val="00115BCB"/>
    <w:rsid w:val="00180C75"/>
    <w:rsid w:val="00190249"/>
    <w:rsid w:val="002A0570"/>
    <w:rsid w:val="003565E6"/>
    <w:rsid w:val="00427FE1"/>
    <w:rsid w:val="004B1FAF"/>
    <w:rsid w:val="00527D08"/>
    <w:rsid w:val="00572D4A"/>
    <w:rsid w:val="005A4F29"/>
    <w:rsid w:val="00646361"/>
    <w:rsid w:val="006A2730"/>
    <w:rsid w:val="006F25C8"/>
    <w:rsid w:val="007515C7"/>
    <w:rsid w:val="0076046C"/>
    <w:rsid w:val="008759B9"/>
    <w:rsid w:val="00983297"/>
    <w:rsid w:val="00AB231B"/>
    <w:rsid w:val="00AC2311"/>
    <w:rsid w:val="00B77FF6"/>
    <w:rsid w:val="00BA0EFF"/>
    <w:rsid w:val="00BB4B3B"/>
    <w:rsid w:val="00CA0BA4"/>
    <w:rsid w:val="00CB1A72"/>
    <w:rsid w:val="00CB6DFD"/>
    <w:rsid w:val="00D32E8F"/>
    <w:rsid w:val="00D52B2A"/>
    <w:rsid w:val="00D55F07"/>
    <w:rsid w:val="00DF79D3"/>
    <w:rsid w:val="00E3412A"/>
    <w:rsid w:val="00EF184E"/>
    <w:rsid w:val="00F0776E"/>
    <w:rsid w:val="00F402D0"/>
    <w:rsid w:val="00F83E90"/>
    <w:rsid w:val="00F94E50"/>
    <w:rsid w:val="00F955AC"/>
    <w:rsid w:val="00FC3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E34FA1"/>
  <w15:chartTrackingRefBased/>
  <w15:docId w15:val="{2BA06247-7D61-4CDD-979F-43142BD52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F0776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F0776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F0776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776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F0776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F0776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F0776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F0776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F0776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F0776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F0776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F0776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776E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F0776E"/>
    <w:rPr>
      <w:rFonts w:eastAsiaTheme="majorEastAsia" w:cstheme="majorBidi"/>
      <w:color w:val="2F5496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F0776E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F0776E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F0776E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F0776E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F0776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F0776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F0776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F0776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F0776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F0776E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F0776E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F0776E"/>
    <w:rPr>
      <w:i/>
      <w:iCs/>
      <w:color w:val="2F5496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F0776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F0776E"/>
    <w:rPr>
      <w:i/>
      <w:iCs/>
      <w:color w:val="2F5496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F0776E"/>
    <w:rPr>
      <w:b/>
      <w:bCs/>
      <w:smallCaps/>
      <w:color w:val="2F5496" w:themeColor="accent1" w:themeShade="BF"/>
      <w:spacing w:val="5"/>
    </w:rPr>
  </w:style>
  <w:style w:type="character" w:styleId="Hiperveza">
    <w:name w:val="Hyperlink"/>
    <w:basedOn w:val="Zadanifontodlomka"/>
    <w:uiPriority w:val="99"/>
    <w:unhideWhenUsed/>
    <w:rsid w:val="00CB6DFD"/>
    <w:rPr>
      <w:color w:val="0563C1" w:themeColor="hyperlink"/>
      <w:u w:val="single"/>
    </w:rPr>
  </w:style>
  <w:style w:type="paragraph" w:styleId="Bezproreda">
    <w:name w:val="No Spacing"/>
    <w:uiPriority w:val="1"/>
    <w:qFormat/>
    <w:rsid w:val="00F94E50"/>
    <w:pPr>
      <w:spacing w:after="0" w:line="240" w:lineRule="auto"/>
    </w:pPr>
    <w:rPr>
      <w:kern w:val="0"/>
      <w:sz w:val="22"/>
      <w:szCs w:val="22"/>
      <w14:ligatures w14:val="none"/>
    </w:rPr>
  </w:style>
  <w:style w:type="paragraph" w:styleId="StandardWeb">
    <w:name w:val="Normal (Web)"/>
    <w:basedOn w:val="Normal"/>
    <w:uiPriority w:val="99"/>
    <w:semiHidden/>
    <w:unhideWhenUsed/>
    <w:rsid w:val="00572D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hr-H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hr.wikipedia.org/wiki/1990." TargetMode="External"/><Relationship Id="rId5" Type="http://schemas.openxmlformats.org/officeDocument/2006/relationships/hyperlink" Target="https://hr.wikipedia.org/wiki/14._prosinca" TargetMode="External"/><Relationship Id="rId10" Type="http://schemas.openxmlformats.org/officeDocument/2006/relationships/theme" Target="theme/theme1.xml"/><Relationship Id="rId4" Type="http://schemas.openxmlformats.org/officeDocument/2006/relationships/hyperlink" Target="https://hr.wikipedia.org/wiki/Ujedinjeni_narodi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2</Pages>
  <Words>164</Words>
  <Characters>940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</dc:creator>
  <cp:keywords/>
  <dc:description/>
  <cp:lastModifiedBy>Ivan</cp:lastModifiedBy>
  <cp:revision>32</cp:revision>
  <dcterms:created xsi:type="dcterms:W3CDTF">2025-09-15T11:04:00Z</dcterms:created>
  <dcterms:modified xsi:type="dcterms:W3CDTF">2026-01-08T10:45:00Z</dcterms:modified>
</cp:coreProperties>
</file>