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08664" w14:textId="77777777" w:rsidR="006B371B" w:rsidRDefault="006B371B" w:rsidP="006B371B">
      <w:pPr>
        <w:pStyle w:val="Bezproreda"/>
        <w:rPr>
          <w:b/>
          <w:sz w:val="24"/>
          <w:szCs w:val="24"/>
        </w:rPr>
      </w:pPr>
      <w:r w:rsidRPr="00725853">
        <w:rPr>
          <w:b/>
          <w:caps/>
          <w:noProof/>
          <w:sz w:val="32"/>
          <w:szCs w:val="32"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79E51D" wp14:editId="60578E15">
                <wp:simplePos x="0" y="0"/>
                <wp:positionH relativeFrom="column">
                  <wp:posOffset>1539240</wp:posOffset>
                </wp:positionH>
                <wp:positionV relativeFrom="paragraph">
                  <wp:posOffset>220980</wp:posOffset>
                </wp:positionV>
                <wp:extent cx="3977640" cy="140462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76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AF1B3" w14:textId="77777777" w:rsidR="006B371B" w:rsidRPr="00D2426C" w:rsidRDefault="006B371B" w:rsidP="006B371B">
                            <w:pPr>
                              <w:pStyle w:val="Bezproreda"/>
                              <w:jc w:val="center"/>
                              <w:rPr>
                                <w:rFonts w:cs="Arial"/>
                                <w:b/>
                                <w:i/>
                                <w:caps/>
                                <w:sz w:val="32"/>
                                <w:szCs w:val="32"/>
                                <w:lang w:eastAsia="hr-HR"/>
                              </w:rPr>
                            </w:pPr>
                            <w:r w:rsidRPr="00D2426C">
                              <w:rPr>
                                <w:rFonts w:cs="Arial"/>
                                <w:b/>
                                <w:i/>
                                <w:caps/>
                                <w:sz w:val="32"/>
                                <w:szCs w:val="32"/>
                                <w:lang w:eastAsia="hr-HR"/>
                              </w:rPr>
                              <w:t>Matica umirovljenika</w:t>
                            </w:r>
                          </w:p>
                          <w:p w14:paraId="456725B6" w14:textId="77777777" w:rsidR="006B371B" w:rsidRPr="00D2426C" w:rsidRDefault="006B371B" w:rsidP="006B371B">
                            <w:pPr>
                              <w:pStyle w:val="Bezproreda"/>
                              <w:jc w:val="center"/>
                              <w:rPr>
                                <w:rFonts w:cs="Arial"/>
                                <w:b/>
                                <w:i/>
                                <w:caps/>
                                <w:sz w:val="32"/>
                                <w:szCs w:val="32"/>
                                <w:lang w:eastAsia="hr-HR"/>
                              </w:rPr>
                            </w:pPr>
                            <w:r w:rsidRPr="00D2426C">
                              <w:rPr>
                                <w:rFonts w:cs="Arial"/>
                                <w:b/>
                                <w:i/>
                                <w:caps/>
                                <w:sz w:val="32"/>
                                <w:szCs w:val="32"/>
                                <w:lang w:eastAsia="hr-HR"/>
                              </w:rPr>
                              <w:t>Brodsko-posavske županije</w:t>
                            </w:r>
                          </w:p>
                          <w:p w14:paraId="211E8E1C" w14:textId="77777777" w:rsidR="006B371B" w:rsidRPr="00D2426C" w:rsidRDefault="006B371B" w:rsidP="006B371B">
                            <w:pPr>
                              <w:pStyle w:val="Bezproreda"/>
                              <w:jc w:val="center"/>
                              <w:rPr>
                                <w:rFonts w:cs="Arial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D2426C">
                              <w:rPr>
                                <w:rFonts w:cs="Arial"/>
                                <w:b/>
                                <w:i/>
                                <w:sz w:val="28"/>
                                <w:szCs w:val="28"/>
                              </w:rPr>
                              <w:t>Kralja Tomislava 9, Nova Kapela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579E5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1.2pt;margin-top:17.4pt;width:313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" filled="f" stroked="f">
                <v:textbox style="mso-fit-shape-to-text:t">
                  <w:txbxContent>
                    <w:p w14:paraId="388AF1B3" w14:textId="77777777" w:rsidR="006B371B" w:rsidRPr="00D2426C" w:rsidRDefault="006B371B" w:rsidP="006B371B">
                      <w:pPr>
                        <w:pStyle w:val="Bezproreda"/>
                        <w:jc w:val="center"/>
                        <w:rPr>
                          <w:rFonts w:cs="Arial"/>
                          <w:b/>
                          <w:i/>
                          <w:caps/>
                          <w:sz w:val="32"/>
                          <w:szCs w:val="32"/>
                          <w:lang w:eastAsia="hr-HR"/>
                        </w:rPr>
                      </w:pPr>
                      <w:r w:rsidRPr="00D2426C">
                        <w:rPr>
                          <w:rFonts w:cs="Arial"/>
                          <w:b/>
                          <w:i/>
                          <w:caps/>
                          <w:sz w:val="32"/>
                          <w:szCs w:val="32"/>
                          <w:lang w:eastAsia="hr-HR"/>
                        </w:rPr>
                        <w:t>Matica umirovljenika</w:t>
                      </w:r>
                    </w:p>
                    <w:p w14:paraId="456725B6" w14:textId="77777777" w:rsidR="006B371B" w:rsidRPr="00D2426C" w:rsidRDefault="006B371B" w:rsidP="006B371B">
                      <w:pPr>
                        <w:pStyle w:val="Bezproreda"/>
                        <w:jc w:val="center"/>
                        <w:rPr>
                          <w:rFonts w:cs="Arial"/>
                          <w:b/>
                          <w:i/>
                          <w:caps/>
                          <w:sz w:val="32"/>
                          <w:szCs w:val="32"/>
                          <w:lang w:eastAsia="hr-HR"/>
                        </w:rPr>
                      </w:pPr>
                      <w:r w:rsidRPr="00D2426C">
                        <w:rPr>
                          <w:rFonts w:cs="Arial"/>
                          <w:b/>
                          <w:i/>
                          <w:caps/>
                          <w:sz w:val="32"/>
                          <w:szCs w:val="32"/>
                          <w:lang w:eastAsia="hr-HR"/>
                        </w:rPr>
                        <w:t>Brodsko-posavske županije</w:t>
                      </w:r>
                    </w:p>
                    <w:p w14:paraId="211E8E1C" w14:textId="77777777" w:rsidR="006B371B" w:rsidRPr="00D2426C" w:rsidRDefault="006B371B" w:rsidP="006B371B">
                      <w:pPr>
                        <w:pStyle w:val="Bezproreda"/>
                        <w:jc w:val="center"/>
                        <w:rPr>
                          <w:rFonts w:cs="Arial"/>
                          <w:b/>
                          <w:i/>
                          <w:sz w:val="28"/>
                          <w:szCs w:val="28"/>
                        </w:rPr>
                      </w:pPr>
                      <w:r w:rsidRPr="00D2426C">
                        <w:rPr>
                          <w:rFonts w:cs="Arial"/>
                          <w:b/>
                          <w:i/>
                          <w:sz w:val="28"/>
                          <w:szCs w:val="28"/>
                        </w:rPr>
                        <w:t>Kralja Tomislava 9, Nova Kapela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966A1">
        <w:rPr>
          <w:rFonts w:cs="Arial"/>
          <w:noProof/>
          <w:sz w:val="24"/>
          <w:szCs w:val="24"/>
          <w:lang w:eastAsia="hr-HR"/>
        </w:rPr>
        <w:drawing>
          <wp:inline distT="0" distB="0" distL="0" distR="0" wp14:anchorId="19F2A1E9" wp14:editId="0C3A18CD">
            <wp:extent cx="1363980" cy="1318260"/>
            <wp:effectExtent l="0" t="0" r="762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6698" cy="1330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3526C" w14:textId="77777777" w:rsidR="008D35CB" w:rsidRPr="00921292" w:rsidRDefault="008D35CB" w:rsidP="008D35CB">
      <w:pPr>
        <w:pStyle w:val="Bezproreda"/>
        <w:jc w:val="center"/>
        <w:rPr>
          <w:rFonts w:ascii="Arial" w:hAnsi="Arial" w:cs="Arial"/>
          <w:b/>
          <w:bCs/>
          <w:sz w:val="24"/>
          <w:szCs w:val="24"/>
          <w:lang w:eastAsia="hr-HR"/>
        </w:rPr>
      </w:pPr>
      <w:r w:rsidRPr="00921292">
        <w:rPr>
          <w:rFonts w:ascii="Arial" w:hAnsi="Arial" w:cs="Arial"/>
          <w:b/>
          <w:bCs/>
          <w:sz w:val="24"/>
          <w:szCs w:val="24"/>
          <w:lang w:eastAsia="hr-HR"/>
        </w:rPr>
        <w:t>OPERATIVNI PLAN PROVEDBE</w:t>
      </w:r>
    </w:p>
    <w:p w14:paraId="55A090AE" w14:textId="05DAEAD8" w:rsidR="006B371B" w:rsidRPr="00383E38" w:rsidRDefault="00034166" w:rsidP="00383E38">
      <w:pPr>
        <w:pStyle w:val="Bezproreda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 202</w:t>
      </w:r>
      <w:r w:rsidR="00885038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 xml:space="preserve"> godinu</w:t>
      </w:r>
    </w:p>
    <w:p w14:paraId="4B16862F" w14:textId="77777777" w:rsidR="00383E38" w:rsidRDefault="00383E38" w:rsidP="006B371B">
      <w:pPr>
        <w:pStyle w:val="Bezproreda"/>
        <w:rPr>
          <w:rFonts w:ascii="Arial" w:hAnsi="Arial" w:cs="Arial"/>
        </w:rPr>
      </w:pPr>
    </w:p>
    <w:p w14:paraId="0BDB41D9" w14:textId="7DBA6908" w:rsidR="006B371B" w:rsidRDefault="006B371B" w:rsidP="006B371B">
      <w:pPr>
        <w:pStyle w:val="Bezproreda"/>
        <w:rPr>
          <w:rFonts w:ascii="Arial" w:hAnsi="Arial" w:cs="Arial"/>
          <w:sz w:val="24"/>
          <w:szCs w:val="24"/>
          <w:lang w:eastAsia="hr-HR"/>
        </w:rPr>
      </w:pPr>
      <w:r w:rsidRPr="00237980">
        <w:rPr>
          <w:rFonts w:ascii="Arial" w:hAnsi="Arial" w:cs="Arial"/>
          <w:sz w:val="24"/>
          <w:szCs w:val="24"/>
        </w:rPr>
        <w:t xml:space="preserve">Sukladno članku </w:t>
      </w:r>
      <w:r w:rsidR="00237980" w:rsidRPr="00237980">
        <w:rPr>
          <w:rFonts w:ascii="Arial" w:hAnsi="Arial" w:cs="Arial"/>
          <w:sz w:val="24"/>
          <w:szCs w:val="24"/>
        </w:rPr>
        <w:t>33</w:t>
      </w:r>
      <w:r w:rsidRPr="00237980">
        <w:rPr>
          <w:rFonts w:ascii="Arial" w:hAnsi="Arial" w:cs="Arial"/>
          <w:sz w:val="24"/>
          <w:szCs w:val="24"/>
        </w:rPr>
        <w:t xml:space="preserve">. </w:t>
      </w:r>
      <w:r w:rsidRPr="00753984">
        <w:rPr>
          <w:rFonts w:ascii="Arial" w:hAnsi="Arial" w:cs="Arial"/>
          <w:sz w:val="24"/>
          <w:szCs w:val="24"/>
        </w:rPr>
        <w:t xml:space="preserve">Statuta </w:t>
      </w:r>
      <w:r w:rsidRPr="00753984">
        <w:rPr>
          <w:rFonts w:ascii="Arial" w:hAnsi="Arial" w:cs="Arial"/>
          <w:sz w:val="24"/>
          <w:szCs w:val="24"/>
          <w:lang w:eastAsia="hr-HR"/>
        </w:rPr>
        <w:t>Matice umirovljenika Brodsko-posavske županije</w:t>
      </w:r>
      <w:r w:rsidRPr="00753984">
        <w:rPr>
          <w:rFonts w:ascii="Arial" w:hAnsi="Arial" w:cs="Arial"/>
          <w:sz w:val="24"/>
          <w:szCs w:val="24"/>
        </w:rPr>
        <w:t xml:space="preserve">, Izvršni odbor Matice na sjednici održanoj </w:t>
      </w:r>
      <w:r w:rsidRPr="00E70A2B">
        <w:rPr>
          <w:rFonts w:ascii="Arial" w:hAnsi="Arial" w:cs="Arial"/>
          <w:sz w:val="24"/>
          <w:szCs w:val="24"/>
        </w:rPr>
        <w:t xml:space="preserve">dana </w:t>
      </w:r>
      <w:r w:rsidR="0088233B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  <w:r w:rsidR="0088233B">
        <w:rPr>
          <w:rFonts w:ascii="Arial" w:hAnsi="Arial" w:cs="Arial"/>
          <w:sz w:val="24"/>
          <w:szCs w:val="24"/>
        </w:rPr>
        <w:t>12</w:t>
      </w:r>
      <w:r w:rsidRPr="00E70A2B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4</w:t>
      </w:r>
      <w:r w:rsidRPr="00CA3BBC">
        <w:rPr>
          <w:rFonts w:ascii="Arial" w:hAnsi="Arial" w:cs="Arial"/>
          <w:sz w:val="24"/>
          <w:szCs w:val="24"/>
        </w:rPr>
        <w:t xml:space="preserve">. </w:t>
      </w:r>
      <w:r w:rsidRPr="00753984">
        <w:rPr>
          <w:rFonts w:ascii="Arial" w:hAnsi="Arial" w:cs="Arial"/>
          <w:sz w:val="24"/>
          <w:szCs w:val="24"/>
        </w:rPr>
        <w:t xml:space="preserve">godine u </w:t>
      </w:r>
      <w:proofErr w:type="spellStart"/>
      <w:r w:rsidRPr="00AA3036">
        <w:rPr>
          <w:rFonts w:ascii="Arial" w:hAnsi="Arial" w:cs="Arial"/>
          <w:sz w:val="24"/>
          <w:szCs w:val="24"/>
          <w:lang w:eastAsia="hr-HR"/>
        </w:rPr>
        <w:t>u</w:t>
      </w:r>
      <w:proofErr w:type="spellEnd"/>
      <w:r w:rsidRPr="00AA3036">
        <w:rPr>
          <w:rFonts w:ascii="Arial" w:hAnsi="Arial" w:cs="Arial"/>
          <w:sz w:val="24"/>
          <w:szCs w:val="24"/>
          <w:lang w:eastAsia="hr-HR"/>
        </w:rPr>
        <w:t xml:space="preserve"> </w:t>
      </w:r>
      <w:r>
        <w:rPr>
          <w:rFonts w:ascii="Arial" w:hAnsi="Arial" w:cs="Arial"/>
          <w:sz w:val="24"/>
          <w:szCs w:val="24"/>
          <w:lang w:eastAsia="hr-HR"/>
        </w:rPr>
        <w:t xml:space="preserve">prostorijama Udruge umirovljenika Nova Kapela, Kralja Tomislava 9 </w:t>
      </w:r>
      <w:r w:rsidRPr="003B5733">
        <w:rPr>
          <w:rFonts w:ascii="Arial" w:hAnsi="Arial" w:cs="Arial"/>
          <w:sz w:val="24"/>
          <w:szCs w:val="24"/>
          <w:lang w:eastAsia="hr-HR"/>
        </w:rPr>
        <w:t xml:space="preserve"> </w:t>
      </w:r>
      <w:r>
        <w:rPr>
          <w:rFonts w:ascii="Arial" w:hAnsi="Arial" w:cs="Arial"/>
          <w:sz w:val="24"/>
          <w:szCs w:val="24"/>
          <w:lang w:eastAsia="hr-HR"/>
        </w:rPr>
        <w:t xml:space="preserve">u </w:t>
      </w:r>
      <w:r w:rsidRPr="00C4455D">
        <w:rPr>
          <w:rFonts w:ascii="Arial" w:hAnsi="Arial" w:cs="Arial"/>
          <w:sz w:val="24"/>
          <w:szCs w:val="24"/>
          <w:lang w:eastAsia="hr-HR"/>
        </w:rPr>
        <w:t>1</w:t>
      </w:r>
      <w:r w:rsidR="0088233B">
        <w:rPr>
          <w:rFonts w:ascii="Arial" w:hAnsi="Arial" w:cs="Arial"/>
          <w:sz w:val="24"/>
          <w:szCs w:val="24"/>
          <w:lang w:eastAsia="hr-HR"/>
        </w:rPr>
        <w:t>4</w:t>
      </w:r>
      <w:r w:rsidRPr="00C4455D">
        <w:rPr>
          <w:rFonts w:ascii="Arial" w:hAnsi="Arial" w:cs="Arial"/>
          <w:sz w:val="24"/>
          <w:szCs w:val="24"/>
          <w:vertAlign w:val="superscript"/>
          <w:lang w:eastAsia="hr-HR"/>
        </w:rPr>
        <w:t xml:space="preserve">00  </w:t>
      </w:r>
      <w:r>
        <w:rPr>
          <w:rFonts w:ascii="Arial" w:hAnsi="Arial" w:cs="Arial"/>
          <w:sz w:val="24"/>
          <w:szCs w:val="24"/>
          <w:lang w:eastAsia="hr-HR"/>
        </w:rPr>
        <w:t xml:space="preserve">sati </w:t>
      </w:r>
      <w:r w:rsidR="00237980">
        <w:rPr>
          <w:rFonts w:ascii="Arial" w:hAnsi="Arial" w:cs="Arial"/>
          <w:sz w:val="24"/>
          <w:szCs w:val="24"/>
          <w:lang w:eastAsia="hr-HR"/>
        </w:rPr>
        <w:t xml:space="preserve">usvojio je </w:t>
      </w:r>
      <w:bookmarkStart w:id="0" w:name="_Hlk177148418"/>
      <w:r w:rsidR="008D35CB">
        <w:rPr>
          <w:rFonts w:ascii="Arial" w:hAnsi="Arial" w:cs="Arial"/>
          <w:sz w:val="24"/>
          <w:szCs w:val="24"/>
          <w:lang w:eastAsia="hr-HR"/>
        </w:rPr>
        <w:t>Operativni p</w:t>
      </w:r>
      <w:r w:rsidR="00720F1E">
        <w:rPr>
          <w:rFonts w:ascii="Arial" w:hAnsi="Arial" w:cs="Arial"/>
          <w:sz w:val="24"/>
          <w:szCs w:val="24"/>
          <w:lang w:eastAsia="hr-HR"/>
        </w:rPr>
        <w:t>lan</w:t>
      </w:r>
      <w:r w:rsidR="00034166">
        <w:rPr>
          <w:rFonts w:ascii="Arial" w:hAnsi="Arial" w:cs="Arial"/>
          <w:sz w:val="24"/>
          <w:szCs w:val="24"/>
          <w:lang w:eastAsia="hr-HR"/>
        </w:rPr>
        <w:t xml:space="preserve"> </w:t>
      </w:r>
      <w:r w:rsidR="0033563B">
        <w:rPr>
          <w:rFonts w:ascii="Arial" w:hAnsi="Arial" w:cs="Arial"/>
          <w:sz w:val="24"/>
          <w:szCs w:val="24"/>
          <w:lang w:eastAsia="hr-HR"/>
        </w:rPr>
        <w:t>provedbe</w:t>
      </w:r>
      <w:r w:rsidR="00034166">
        <w:rPr>
          <w:rFonts w:ascii="Arial" w:hAnsi="Arial" w:cs="Arial"/>
          <w:sz w:val="24"/>
          <w:szCs w:val="24"/>
          <w:lang w:eastAsia="hr-HR"/>
        </w:rPr>
        <w:t xml:space="preserve"> za </w:t>
      </w:r>
      <w:bookmarkEnd w:id="0"/>
      <w:r w:rsidR="00034166">
        <w:rPr>
          <w:rFonts w:ascii="Arial" w:hAnsi="Arial" w:cs="Arial"/>
          <w:sz w:val="24"/>
          <w:szCs w:val="24"/>
          <w:lang w:eastAsia="hr-HR"/>
        </w:rPr>
        <w:t>202</w:t>
      </w:r>
      <w:r w:rsidR="00885038">
        <w:rPr>
          <w:rFonts w:ascii="Arial" w:hAnsi="Arial" w:cs="Arial"/>
          <w:sz w:val="24"/>
          <w:szCs w:val="24"/>
          <w:lang w:eastAsia="hr-HR"/>
        </w:rPr>
        <w:t>5</w:t>
      </w:r>
      <w:r w:rsidR="00034166">
        <w:rPr>
          <w:rFonts w:ascii="Arial" w:hAnsi="Arial" w:cs="Arial"/>
          <w:sz w:val="24"/>
          <w:szCs w:val="24"/>
          <w:lang w:eastAsia="hr-HR"/>
        </w:rPr>
        <w:t>. godinu</w:t>
      </w:r>
      <w:r w:rsidR="00237980">
        <w:rPr>
          <w:rFonts w:ascii="Arial" w:hAnsi="Arial" w:cs="Arial"/>
          <w:sz w:val="24"/>
          <w:szCs w:val="24"/>
          <w:lang w:eastAsia="hr-HR"/>
        </w:rPr>
        <w:t>.</w:t>
      </w:r>
    </w:p>
    <w:p w14:paraId="2517BB47" w14:textId="77777777" w:rsidR="00921292" w:rsidRDefault="00921292" w:rsidP="006B371B">
      <w:pPr>
        <w:pStyle w:val="Bezproreda"/>
        <w:rPr>
          <w:rFonts w:ascii="Arial" w:hAnsi="Arial" w:cs="Arial"/>
          <w:sz w:val="24"/>
          <w:szCs w:val="24"/>
          <w:lang w:eastAsia="hr-HR"/>
        </w:rPr>
      </w:pPr>
    </w:p>
    <w:p w14:paraId="37F943C2" w14:textId="77777777" w:rsidR="00034166" w:rsidRPr="0077140B" w:rsidRDefault="00034166" w:rsidP="00034166">
      <w:pPr>
        <w:pStyle w:val="Bezproreda"/>
        <w:rPr>
          <w:rFonts w:ascii="Arial" w:hAnsi="Arial" w:cs="Arial"/>
          <w:sz w:val="24"/>
          <w:szCs w:val="24"/>
          <w:lang w:eastAsia="hr-HR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783"/>
        <w:gridCol w:w="4599"/>
        <w:gridCol w:w="1843"/>
        <w:gridCol w:w="1842"/>
      </w:tblGrid>
      <w:tr w:rsidR="00717F34" w:rsidRPr="00066CB3" w14:paraId="1F802387" w14:textId="1FB4161D" w:rsidTr="0039278B">
        <w:trPr>
          <w:tblHeader/>
        </w:trPr>
        <w:tc>
          <w:tcPr>
            <w:tcW w:w="783" w:type="dxa"/>
            <w:shd w:val="clear" w:color="auto" w:fill="FAE2D5" w:themeFill="accent2" w:themeFillTint="33"/>
          </w:tcPr>
          <w:p w14:paraId="70A931A1" w14:textId="77777777" w:rsidR="00717F34" w:rsidRPr="00034166" w:rsidRDefault="00717F34" w:rsidP="0003416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41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Red </w:t>
            </w:r>
            <w:proofErr w:type="spellStart"/>
            <w:r w:rsidRPr="00034166">
              <w:rPr>
                <w:rFonts w:ascii="Arial" w:hAnsi="Arial" w:cs="Arial"/>
                <w:b/>
                <w:bCs/>
                <w:sz w:val="22"/>
                <w:szCs w:val="22"/>
              </w:rPr>
              <w:t>br</w:t>
            </w:r>
            <w:proofErr w:type="spellEnd"/>
          </w:p>
        </w:tc>
        <w:tc>
          <w:tcPr>
            <w:tcW w:w="4599" w:type="dxa"/>
            <w:shd w:val="clear" w:color="auto" w:fill="FAE2D5" w:themeFill="accent2" w:themeFillTint="33"/>
            <w:vAlign w:val="center"/>
          </w:tcPr>
          <w:p w14:paraId="25E1EA9F" w14:textId="77777777" w:rsidR="00717F34" w:rsidRPr="00034166" w:rsidRDefault="00717F34" w:rsidP="0009082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4166">
              <w:rPr>
                <w:rFonts w:ascii="Arial" w:hAnsi="Arial" w:cs="Arial"/>
                <w:b/>
                <w:bCs/>
                <w:sz w:val="22"/>
                <w:szCs w:val="22"/>
              </w:rPr>
              <w:t>Opis aktivnosti</w:t>
            </w:r>
          </w:p>
        </w:tc>
        <w:tc>
          <w:tcPr>
            <w:tcW w:w="1843" w:type="dxa"/>
            <w:shd w:val="clear" w:color="auto" w:fill="FAE2D5" w:themeFill="accent2" w:themeFillTint="33"/>
            <w:vAlign w:val="center"/>
          </w:tcPr>
          <w:p w14:paraId="0381A413" w14:textId="15E9CD64" w:rsidR="00717F34" w:rsidRPr="00034166" w:rsidRDefault="00717F34" w:rsidP="0009082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Planirano</w:t>
            </w:r>
          </w:p>
        </w:tc>
        <w:tc>
          <w:tcPr>
            <w:tcW w:w="1842" w:type="dxa"/>
            <w:shd w:val="clear" w:color="auto" w:fill="FAE2D5" w:themeFill="accent2" w:themeFillTint="33"/>
            <w:vAlign w:val="center"/>
          </w:tcPr>
          <w:p w14:paraId="5AC127AE" w14:textId="44A4366C" w:rsidR="00717F34" w:rsidRPr="00034166" w:rsidRDefault="00717F34" w:rsidP="0009082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Realizirano</w:t>
            </w:r>
          </w:p>
        </w:tc>
      </w:tr>
      <w:tr w:rsidR="00E53C38" w:rsidRPr="003E327D" w14:paraId="227624E1" w14:textId="3F1C338D" w:rsidTr="003F3A97">
        <w:tc>
          <w:tcPr>
            <w:tcW w:w="783" w:type="dxa"/>
            <w:vAlign w:val="center"/>
          </w:tcPr>
          <w:p w14:paraId="11DFB57B" w14:textId="77777777" w:rsidR="00E53C38" w:rsidRPr="00066CB3" w:rsidRDefault="00E53C38" w:rsidP="00E53C38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9" w:type="dxa"/>
            <w:vAlign w:val="center"/>
          </w:tcPr>
          <w:p w14:paraId="4E41F571" w14:textId="12C06F10" w:rsidR="00E53C38" w:rsidRPr="00E53C38" w:rsidRDefault="00E53C38" w:rsidP="00E53C38">
            <w:pPr>
              <w:rPr>
                <w:rFonts w:ascii="Arial" w:hAnsi="Arial" w:cs="Arial"/>
                <w:sz w:val="22"/>
                <w:szCs w:val="22"/>
              </w:rPr>
            </w:pPr>
            <w:r w:rsidRPr="00E53C38">
              <w:rPr>
                <w:rFonts w:ascii="Arial" w:hAnsi="Arial" w:cs="Arial"/>
                <w:sz w:val="22"/>
                <w:szCs w:val="22"/>
              </w:rPr>
              <w:t xml:space="preserve">Praćenje </w:t>
            </w:r>
            <w:r w:rsidRPr="00E53C38">
              <w:rPr>
                <w:rFonts w:ascii="Arial" w:eastAsia="Times New Roman" w:hAnsi="Arial" w:cs="Arial"/>
                <w:color w:val="222222"/>
                <w:sz w:val="22"/>
                <w:szCs w:val="22"/>
                <w:lang w:eastAsia="hr-HR"/>
              </w:rPr>
              <w:t xml:space="preserve">Javnog natječaj za financiranje programa ili projekata udruga čije je djelovanje na području Brodsko-posavske županije, a od interesa su za opće dobro iz područja zdravstva, socijalne skrbi i brige za hrvatske branitelje. </w:t>
            </w:r>
            <w:r w:rsidRPr="00E53C38">
              <w:rPr>
                <w:rFonts w:ascii="Arial" w:hAnsi="Arial" w:cs="Arial"/>
                <w:sz w:val="22"/>
                <w:szCs w:val="22"/>
              </w:rPr>
              <w:t>BPŽ</w:t>
            </w:r>
          </w:p>
        </w:tc>
        <w:tc>
          <w:tcPr>
            <w:tcW w:w="1843" w:type="dxa"/>
            <w:vAlign w:val="center"/>
          </w:tcPr>
          <w:p w14:paraId="4FF91A63" w14:textId="7B717C2B" w:rsidR="00E53C38" w:rsidRPr="00066CB3" w:rsidRDefault="00E53C38" w:rsidP="003F3A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Siječanj 2025.</w:t>
            </w:r>
          </w:p>
        </w:tc>
        <w:tc>
          <w:tcPr>
            <w:tcW w:w="1842" w:type="dxa"/>
            <w:vAlign w:val="center"/>
          </w:tcPr>
          <w:p w14:paraId="37F26CEF" w14:textId="2B737B0D" w:rsidR="00E53C38" w:rsidRPr="00066CB3" w:rsidRDefault="0023653E" w:rsidP="00E53C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Realizirano</w:t>
            </w:r>
          </w:p>
        </w:tc>
      </w:tr>
      <w:tr w:rsidR="00E53C38" w:rsidRPr="003E327D" w14:paraId="27E4D429" w14:textId="77777777" w:rsidTr="003F3A97">
        <w:tc>
          <w:tcPr>
            <w:tcW w:w="783" w:type="dxa"/>
            <w:vAlign w:val="center"/>
          </w:tcPr>
          <w:p w14:paraId="0ECD7A78" w14:textId="77777777" w:rsidR="00E53C38" w:rsidRPr="00066CB3" w:rsidRDefault="00E53C38" w:rsidP="00E53C38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9" w:type="dxa"/>
            <w:vAlign w:val="center"/>
          </w:tcPr>
          <w:p w14:paraId="7BDFF66D" w14:textId="32D42A8F" w:rsidR="00E53C38" w:rsidRPr="00E53C38" w:rsidRDefault="00E53C38" w:rsidP="00E53C38">
            <w:pPr>
              <w:rPr>
                <w:rFonts w:ascii="Arial" w:hAnsi="Arial" w:cs="Arial"/>
                <w:sz w:val="22"/>
                <w:szCs w:val="22"/>
              </w:rPr>
            </w:pPr>
            <w:r w:rsidRPr="00E53C38">
              <w:rPr>
                <w:rFonts w:ascii="Arial" w:hAnsi="Arial" w:cs="Arial"/>
                <w:sz w:val="22"/>
                <w:szCs w:val="22"/>
                <w:lang w:eastAsia="hr-HR"/>
              </w:rPr>
              <w:t>Organiziranje odmora u lječilištu „</w:t>
            </w:r>
            <w:r w:rsidRPr="00E53C38">
              <w:rPr>
                <w:rFonts w:ascii="Arial" w:hAnsi="Arial" w:cs="Arial"/>
                <w:sz w:val="22"/>
                <w:szCs w:val="22"/>
              </w:rPr>
              <w:t>Banja Vrućica“ u Tesliću BIH</w:t>
            </w:r>
          </w:p>
        </w:tc>
        <w:tc>
          <w:tcPr>
            <w:tcW w:w="1843" w:type="dxa"/>
            <w:vAlign w:val="center"/>
          </w:tcPr>
          <w:p w14:paraId="10716C6B" w14:textId="77777777" w:rsidR="00E53C38" w:rsidRDefault="00E53C38" w:rsidP="003F3A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Teslić BIH</w:t>
            </w:r>
          </w:p>
          <w:p w14:paraId="59FDB393" w14:textId="6A590EC0" w:rsidR="00E53C38" w:rsidRPr="00066CB3" w:rsidRDefault="00E53C38" w:rsidP="003F3A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Siječanj 2025</w:t>
            </w:r>
          </w:p>
        </w:tc>
        <w:tc>
          <w:tcPr>
            <w:tcW w:w="1842" w:type="dxa"/>
            <w:vAlign w:val="center"/>
          </w:tcPr>
          <w:p w14:paraId="74DEF188" w14:textId="08446636" w:rsidR="00E53C38" w:rsidRPr="00066CB3" w:rsidRDefault="0023653E" w:rsidP="00E53C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Realizirano</w:t>
            </w:r>
          </w:p>
        </w:tc>
      </w:tr>
      <w:tr w:rsidR="00E53C38" w:rsidRPr="003E327D" w14:paraId="124A4D67" w14:textId="77777777" w:rsidTr="003F3A97">
        <w:tc>
          <w:tcPr>
            <w:tcW w:w="783" w:type="dxa"/>
            <w:vAlign w:val="center"/>
          </w:tcPr>
          <w:p w14:paraId="3895EAFA" w14:textId="77777777" w:rsidR="00E53C38" w:rsidRPr="00066CB3" w:rsidRDefault="00E53C38" w:rsidP="00E53C38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9" w:type="dxa"/>
            <w:vAlign w:val="center"/>
          </w:tcPr>
          <w:p w14:paraId="6A643FA0" w14:textId="447F0585" w:rsidR="00E53C38" w:rsidRPr="00034166" w:rsidRDefault="00E53C38" w:rsidP="00E53C38">
            <w:pPr>
              <w:rPr>
                <w:rFonts w:ascii="Arial" w:hAnsi="Arial" w:cs="Arial"/>
                <w:sz w:val="22"/>
                <w:szCs w:val="22"/>
              </w:rPr>
            </w:pPr>
            <w:r w:rsidRPr="00034166">
              <w:rPr>
                <w:rFonts w:ascii="Arial" w:hAnsi="Arial" w:cs="Arial"/>
                <w:sz w:val="22"/>
                <w:szCs w:val="22"/>
              </w:rPr>
              <w:t>Održavanje Susreta "Zborovi pjevaju" Brodsko-posavske županije</w:t>
            </w:r>
          </w:p>
        </w:tc>
        <w:tc>
          <w:tcPr>
            <w:tcW w:w="1843" w:type="dxa"/>
            <w:vAlign w:val="center"/>
          </w:tcPr>
          <w:p w14:paraId="22E9CFEB" w14:textId="77245E81" w:rsidR="00E53C38" w:rsidRDefault="00E53C38" w:rsidP="003F3A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Travanj 2025</w:t>
            </w:r>
          </w:p>
        </w:tc>
        <w:tc>
          <w:tcPr>
            <w:tcW w:w="1842" w:type="dxa"/>
            <w:vAlign w:val="center"/>
          </w:tcPr>
          <w:p w14:paraId="7EDA2855" w14:textId="78378133" w:rsidR="00E53C38" w:rsidRPr="00066CB3" w:rsidRDefault="0023653E" w:rsidP="00E53C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Odgođeno za lipanj 2025.</w:t>
            </w:r>
          </w:p>
        </w:tc>
      </w:tr>
      <w:tr w:rsidR="00E53C38" w:rsidRPr="003E327D" w14:paraId="4C0D0A5F" w14:textId="77777777" w:rsidTr="003F3A97">
        <w:tc>
          <w:tcPr>
            <w:tcW w:w="783" w:type="dxa"/>
            <w:vAlign w:val="center"/>
          </w:tcPr>
          <w:p w14:paraId="4EC4C037" w14:textId="77777777" w:rsidR="00E53C38" w:rsidRPr="00066CB3" w:rsidRDefault="00E53C38" w:rsidP="00E53C38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9" w:type="dxa"/>
            <w:vAlign w:val="center"/>
          </w:tcPr>
          <w:p w14:paraId="6D0EE095" w14:textId="2295704D" w:rsidR="00E53C38" w:rsidRPr="00034166" w:rsidRDefault="00E53C38" w:rsidP="00E53C3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Tečaj iz programa E</w:t>
            </w:r>
            <w:r w:rsidR="00A14D60">
              <w:rPr>
                <w:rFonts w:ascii="Arial" w:hAnsi="Arial" w:cs="Arial"/>
                <w:sz w:val="22"/>
                <w:szCs w:val="22"/>
              </w:rPr>
              <w:t>xc</w:t>
            </w:r>
            <w:r>
              <w:rPr>
                <w:rFonts w:ascii="Arial" w:hAnsi="Arial" w:cs="Arial"/>
                <w:sz w:val="22"/>
                <w:szCs w:val="22"/>
              </w:rPr>
              <w:t>el</w:t>
            </w:r>
          </w:p>
        </w:tc>
        <w:tc>
          <w:tcPr>
            <w:tcW w:w="1843" w:type="dxa"/>
            <w:vAlign w:val="center"/>
          </w:tcPr>
          <w:p w14:paraId="688C3D25" w14:textId="77777777" w:rsidR="00E53C38" w:rsidRDefault="00E53C38" w:rsidP="003F3A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Travanj 2025</w:t>
            </w:r>
          </w:p>
          <w:p w14:paraId="6ECAB5D4" w14:textId="5795E0CF" w:rsidR="00E53C38" w:rsidRDefault="00E53C38" w:rsidP="003F3A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Nova Kapela</w:t>
            </w:r>
          </w:p>
        </w:tc>
        <w:tc>
          <w:tcPr>
            <w:tcW w:w="1842" w:type="dxa"/>
            <w:vAlign w:val="center"/>
          </w:tcPr>
          <w:p w14:paraId="71AE7009" w14:textId="4C5B43BA" w:rsidR="00E53C38" w:rsidRPr="00066CB3" w:rsidRDefault="008D35CB" w:rsidP="00E53C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Realizirano na lokaciji UU Općine Cernik</w:t>
            </w:r>
          </w:p>
        </w:tc>
      </w:tr>
      <w:tr w:rsidR="00680F38" w:rsidRPr="003E327D" w14:paraId="58F39988" w14:textId="77777777" w:rsidTr="003F3A97">
        <w:tc>
          <w:tcPr>
            <w:tcW w:w="783" w:type="dxa"/>
            <w:vAlign w:val="center"/>
          </w:tcPr>
          <w:p w14:paraId="5262BA37" w14:textId="77777777" w:rsidR="00680F38" w:rsidRPr="00066CB3" w:rsidRDefault="00680F38" w:rsidP="00E53C38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9" w:type="dxa"/>
            <w:vAlign w:val="center"/>
          </w:tcPr>
          <w:p w14:paraId="308EA89F" w14:textId="75F01A3D" w:rsidR="00680F38" w:rsidRDefault="00680F38" w:rsidP="00E53C3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Izrada programa za praćenje Registra članova udruga</w:t>
            </w:r>
          </w:p>
        </w:tc>
        <w:tc>
          <w:tcPr>
            <w:tcW w:w="1843" w:type="dxa"/>
            <w:vAlign w:val="center"/>
          </w:tcPr>
          <w:p w14:paraId="3027EFAC" w14:textId="77777777" w:rsidR="00680F38" w:rsidRDefault="00680F38" w:rsidP="003F3A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Travanj 2025</w:t>
            </w:r>
          </w:p>
          <w:p w14:paraId="6BE7B107" w14:textId="0722567B" w:rsidR="00680F38" w:rsidRDefault="00680F38" w:rsidP="003F3A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Nova Kapela</w:t>
            </w:r>
          </w:p>
        </w:tc>
        <w:tc>
          <w:tcPr>
            <w:tcW w:w="1842" w:type="dxa"/>
            <w:vAlign w:val="center"/>
          </w:tcPr>
          <w:p w14:paraId="327F4E82" w14:textId="6D97F8E7" w:rsidR="00680F38" w:rsidRPr="00066CB3" w:rsidRDefault="00680F38" w:rsidP="00E53C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3C38" w:rsidRPr="003E327D" w14:paraId="1A83D2A8" w14:textId="77777777" w:rsidTr="00D02492">
        <w:tc>
          <w:tcPr>
            <w:tcW w:w="783" w:type="dxa"/>
            <w:vAlign w:val="center"/>
          </w:tcPr>
          <w:p w14:paraId="31B7A346" w14:textId="77777777" w:rsidR="00E53C38" w:rsidRPr="00066CB3" w:rsidRDefault="00E53C38" w:rsidP="00E53C38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9" w:type="dxa"/>
            <w:shd w:val="clear" w:color="auto" w:fill="auto"/>
            <w:vAlign w:val="center"/>
          </w:tcPr>
          <w:p w14:paraId="6CFF911D" w14:textId="302C2889" w:rsidR="00E53C38" w:rsidRDefault="00E53C38" w:rsidP="00E53C38">
            <w:pPr>
              <w:rPr>
                <w:rFonts w:ascii="Arial" w:hAnsi="Arial" w:cs="Arial"/>
                <w:sz w:val="22"/>
                <w:szCs w:val="22"/>
              </w:rPr>
            </w:pPr>
            <w:r w:rsidRPr="00725F2E">
              <w:rPr>
                <w:rFonts w:ascii="Arial" w:hAnsi="Arial" w:cs="Arial"/>
                <w:sz w:val="22"/>
                <w:szCs w:val="22"/>
              </w:rPr>
              <w:t>Posjeta Biblijsko-arheološkom muzeju Cernik</w:t>
            </w:r>
          </w:p>
        </w:tc>
        <w:tc>
          <w:tcPr>
            <w:tcW w:w="1843" w:type="dxa"/>
            <w:vAlign w:val="center"/>
          </w:tcPr>
          <w:p w14:paraId="236EF9D3" w14:textId="291BD2FB" w:rsidR="00E53C38" w:rsidRDefault="00E53C38" w:rsidP="003F3A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Svibanj 2025.</w:t>
            </w:r>
          </w:p>
        </w:tc>
        <w:tc>
          <w:tcPr>
            <w:tcW w:w="1842" w:type="dxa"/>
            <w:vAlign w:val="center"/>
          </w:tcPr>
          <w:p w14:paraId="7372E9E4" w14:textId="77777777" w:rsidR="00E53C38" w:rsidRPr="00066CB3" w:rsidRDefault="00E53C38" w:rsidP="00E53C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3C38" w:rsidRPr="003E327D" w14:paraId="65F13FE1" w14:textId="6A49D5F4" w:rsidTr="003F3A97">
        <w:tc>
          <w:tcPr>
            <w:tcW w:w="783" w:type="dxa"/>
            <w:vAlign w:val="center"/>
          </w:tcPr>
          <w:p w14:paraId="29718835" w14:textId="77777777" w:rsidR="00E53C38" w:rsidRPr="00066CB3" w:rsidRDefault="00E53C38" w:rsidP="00E53C38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9" w:type="dxa"/>
            <w:vAlign w:val="center"/>
          </w:tcPr>
          <w:p w14:paraId="03832323" w14:textId="77777777" w:rsidR="00E53C38" w:rsidRPr="00034166" w:rsidRDefault="00E53C38" w:rsidP="00E53C38">
            <w:pPr>
              <w:rPr>
                <w:rFonts w:ascii="Arial" w:hAnsi="Arial" w:cs="Arial"/>
                <w:sz w:val="22"/>
                <w:szCs w:val="22"/>
              </w:rPr>
            </w:pPr>
            <w:r w:rsidRPr="00034166">
              <w:rPr>
                <w:rFonts w:ascii="Arial" w:hAnsi="Arial" w:cs="Arial"/>
                <w:sz w:val="22"/>
                <w:szCs w:val="22"/>
              </w:rPr>
              <w:t>Održavanje Športskih susreta na nivou Brodsko-posavske županije</w:t>
            </w:r>
          </w:p>
        </w:tc>
        <w:tc>
          <w:tcPr>
            <w:tcW w:w="1843" w:type="dxa"/>
            <w:vAlign w:val="center"/>
          </w:tcPr>
          <w:p w14:paraId="4AE24802" w14:textId="1EBCD658" w:rsidR="00E53C38" w:rsidRPr="00066CB3" w:rsidRDefault="003F0F9C" w:rsidP="003F3A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Svibanj</w:t>
            </w:r>
            <w:r w:rsidR="00E53C38">
              <w:rPr>
                <w:rFonts w:ascii="Arial" w:hAnsi="Arial" w:cs="Arial"/>
                <w:sz w:val="22"/>
                <w:szCs w:val="22"/>
              </w:rPr>
              <w:t xml:space="preserve"> 2025. Staro Petrovo Selo</w:t>
            </w:r>
          </w:p>
        </w:tc>
        <w:tc>
          <w:tcPr>
            <w:tcW w:w="1842" w:type="dxa"/>
            <w:vAlign w:val="center"/>
          </w:tcPr>
          <w:p w14:paraId="2DA1D645" w14:textId="2BCA3130" w:rsidR="00E53C38" w:rsidRPr="001B3921" w:rsidRDefault="00E53C38" w:rsidP="00E53C3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53C38" w:rsidRPr="003E327D" w14:paraId="21831DF1" w14:textId="77777777" w:rsidTr="003F3A97">
        <w:tc>
          <w:tcPr>
            <w:tcW w:w="783" w:type="dxa"/>
            <w:vAlign w:val="center"/>
          </w:tcPr>
          <w:p w14:paraId="48AB013B" w14:textId="77777777" w:rsidR="00E53C38" w:rsidRPr="00066CB3" w:rsidRDefault="00E53C38" w:rsidP="00E53C38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9" w:type="dxa"/>
            <w:vAlign w:val="center"/>
          </w:tcPr>
          <w:p w14:paraId="635B026F" w14:textId="338F7018" w:rsidR="00E53C38" w:rsidRPr="00725F2E" w:rsidRDefault="008344F7" w:rsidP="00E53C3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Izraditi </w:t>
            </w:r>
            <w:r w:rsidR="00E53C38" w:rsidRPr="00E53C38">
              <w:rPr>
                <w:rFonts w:ascii="Arial" w:hAnsi="Arial" w:cs="Arial"/>
                <w:sz w:val="22"/>
                <w:szCs w:val="22"/>
              </w:rPr>
              <w:t>Pravilnik o zaštiti osobnih podataka sukladno Zakonu o zaštiti osobnih podataka i Općoj Uredbi 216/679 Europskog parlamenta GDPR), ustrojiti evidencije (zbirke) osobnih podataka</w:t>
            </w:r>
            <w:r w:rsidR="00E53C38" w:rsidRPr="00E53C38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 u procesima Matice.</w:t>
            </w:r>
          </w:p>
        </w:tc>
        <w:tc>
          <w:tcPr>
            <w:tcW w:w="1843" w:type="dxa"/>
            <w:vAlign w:val="center"/>
          </w:tcPr>
          <w:p w14:paraId="357947EC" w14:textId="5A570253" w:rsidR="00E53C38" w:rsidRDefault="00E53C38" w:rsidP="003F3A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Srpanj 2025.</w:t>
            </w:r>
          </w:p>
        </w:tc>
        <w:tc>
          <w:tcPr>
            <w:tcW w:w="1842" w:type="dxa"/>
            <w:vAlign w:val="center"/>
          </w:tcPr>
          <w:p w14:paraId="08C8FC48" w14:textId="77777777" w:rsidR="00E53C38" w:rsidRPr="001B3921" w:rsidRDefault="00E53C38" w:rsidP="00E53C3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15E7D" w:rsidRPr="003E327D" w14:paraId="33E78A83" w14:textId="77777777" w:rsidTr="003F3A97">
        <w:tc>
          <w:tcPr>
            <w:tcW w:w="783" w:type="dxa"/>
            <w:vAlign w:val="center"/>
          </w:tcPr>
          <w:p w14:paraId="5249C98A" w14:textId="77777777" w:rsidR="00915E7D" w:rsidRPr="00066CB3" w:rsidRDefault="00915E7D" w:rsidP="00915E7D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9" w:type="dxa"/>
            <w:vAlign w:val="center"/>
          </w:tcPr>
          <w:p w14:paraId="73C59523" w14:textId="69CA0305" w:rsidR="00915E7D" w:rsidRPr="00E53C38" w:rsidRDefault="00915E7D" w:rsidP="00915E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Posjeta likovnoj koloniji</w:t>
            </w:r>
          </w:p>
        </w:tc>
        <w:tc>
          <w:tcPr>
            <w:tcW w:w="1843" w:type="dxa"/>
            <w:vAlign w:val="center"/>
          </w:tcPr>
          <w:p w14:paraId="0135C1AE" w14:textId="77777777" w:rsidR="00915E7D" w:rsidRDefault="00915E7D" w:rsidP="003F3A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Rujan 2025</w:t>
            </w:r>
          </w:p>
          <w:p w14:paraId="7DF75007" w14:textId="3A80F83D" w:rsidR="00915E7D" w:rsidRDefault="00915E7D" w:rsidP="003F3A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D. Andrijevci</w:t>
            </w:r>
          </w:p>
        </w:tc>
        <w:tc>
          <w:tcPr>
            <w:tcW w:w="1842" w:type="dxa"/>
            <w:vAlign w:val="center"/>
          </w:tcPr>
          <w:p w14:paraId="13C6278A" w14:textId="77777777" w:rsidR="00915E7D" w:rsidRPr="001B3921" w:rsidRDefault="00915E7D" w:rsidP="00915E7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15E7D" w:rsidRPr="003E327D" w14:paraId="50565603" w14:textId="77777777" w:rsidTr="003F3A97">
        <w:tc>
          <w:tcPr>
            <w:tcW w:w="783" w:type="dxa"/>
            <w:vAlign w:val="center"/>
          </w:tcPr>
          <w:p w14:paraId="45F4E34E" w14:textId="77777777" w:rsidR="00915E7D" w:rsidRPr="00066CB3" w:rsidRDefault="00915E7D" w:rsidP="00915E7D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9" w:type="dxa"/>
            <w:vAlign w:val="center"/>
          </w:tcPr>
          <w:p w14:paraId="5EC0F9FB" w14:textId="142B5DDD" w:rsidR="00915E7D" w:rsidRDefault="00915E7D" w:rsidP="00915E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Posjeta manifestaciji „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Babje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ljeto“</w:t>
            </w:r>
          </w:p>
        </w:tc>
        <w:tc>
          <w:tcPr>
            <w:tcW w:w="1843" w:type="dxa"/>
            <w:vAlign w:val="center"/>
          </w:tcPr>
          <w:p w14:paraId="63B193BF" w14:textId="61A59A3D" w:rsidR="00915E7D" w:rsidRDefault="00C9055D" w:rsidP="003F3A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Rujan 2025</w:t>
            </w:r>
          </w:p>
          <w:p w14:paraId="2C42F970" w14:textId="34B01F67" w:rsidR="00915E7D" w:rsidRDefault="00915E7D" w:rsidP="003F3A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D. Andrijevci</w:t>
            </w:r>
          </w:p>
        </w:tc>
        <w:tc>
          <w:tcPr>
            <w:tcW w:w="1842" w:type="dxa"/>
            <w:vAlign w:val="center"/>
          </w:tcPr>
          <w:p w14:paraId="2067FCB4" w14:textId="77777777" w:rsidR="00915E7D" w:rsidRPr="001B3921" w:rsidRDefault="00915E7D" w:rsidP="00915E7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15E7D" w:rsidRPr="003E327D" w14:paraId="2AFD5D79" w14:textId="34A5ECBC" w:rsidTr="003F3A97">
        <w:tc>
          <w:tcPr>
            <w:tcW w:w="783" w:type="dxa"/>
            <w:vAlign w:val="center"/>
          </w:tcPr>
          <w:p w14:paraId="732C7BB1" w14:textId="77777777" w:rsidR="00915E7D" w:rsidRPr="00066CB3" w:rsidRDefault="00915E7D" w:rsidP="00915E7D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9" w:type="dxa"/>
            <w:vAlign w:val="center"/>
          </w:tcPr>
          <w:p w14:paraId="0C923728" w14:textId="77777777" w:rsidR="00915E7D" w:rsidRPr="00034166" w:rsidRDefault="00915E7D" w:rsidP="00915E7D">
            <w:pPr>
              <w:rPr>
                <w:rFonts w:ascii="Arial" w:hAnsi="Arial" w:cs="Arial"/>
                <w:sz w:val="22"/>
                <w:szCs w:val="22"/>
              </w:rPr>
            </w:pPr>
            <w:r w:rsidRPr="00034166">
              <w:rPr>
                <w:rFonts w:ascii="Arial" w:hAnsi="Arial" w:cs="Arial"/>
                <w:sz w:val="22"/>
                <w:szCs w:val="22"/>
              </w:rPr>
              <w:t>Športski susret na nivou Matice umirovljenika RH</w:t>
            </w:r>
          </w:p>
        </w:tc>
        <w:tc>
          <w:tcPr>
            <w:tcW w:w="1843" w:type="dxa"/>
            <w:vAlign w:val="center"/>
          </w:tcPr>
          <w:p w14:paraId="106FC5A1" w14:textId="6A8551A1" w:rsidR="00915E7D" w:rsidRPr="00066CB3" w:rsidRDefault="0087024F" w:rsidP="003F3A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Lipanj 2025</w:t>
            </w:r>
          </w:p>
        </w:tc>
        <w:tc>
          <w:tcPr>
            <w:tcW w:w="1842" w:type="dxa"/>
            <w:vAlign w:val="center"/>
          </w:tcPr>
          <w:p w14:paraId="5C77AFB4" w14:textId="1F70A966" w:rsidR="00915E7D" w:rsidRPr="004E2FC0" w:rsidRDefault="00915E7D" w:rsidP="00915E7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15E7D" w:rsidRPr="003E327D" w14:paraId="4F07AF07" w14:textId="769C6A33" w:rsidTr="003F3A97">
        <w:tc>
          <w:tcPr>
            <w:tcW w:w="783" w:type="dxa"/>
            <w:vAlign w:val="center"/>
          </w:tcPr>
          <w:p w14:paraId="54F7B655" w14:textId="77777777" w:rsidR="00915E7D" w:rsidRPr="00066CB3" w:rsidRDefault="00915E7D" w:rsidP="00915E7D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9" w:type="dxa"/>
            <w:vAlign w:val="center"/>
          </w:tcPr>
          <w:p w14:paraId="3E1AD0BE" w14:textId="5CAF1688" w:rsidR="00915E7D" w:rsidRPr="00034166" w:rsidRDefault="00915E7D" w:rsidP="00915E7D">
            <w:pPr>
              <w:pStyle w:val="Bezproreda"/>
              <w:rPr>
                <w:rFonts w:ascii="Arial" w:eastAsia="Times New Roman" w:hAnsi="Arial" w:cs="Arial"/>
                <w:color w:val="222222"/>
                <w:lang w:eastAsia="hr-HR"/>
              </w:rPr>
            </w:pPr>
            <w:r w:rsidRPr="00034166">
              <w:rPr>
                <w:rFonts w:ascii="Arial" w:hAnsi="Arial" w:cs="Arial"/>
                <w:lang w:eastAsia="hr-HR"/>
              </w:rPr>
              <w:t>Susret pjevačkih zborova na nivou Matice umirovljenika Hrvatske.</w:t>
            </w:r>
            <w:r>
              <w:rPr>
                <w:rFonts w:ascii="Arial" w:hAnsi="Arial" w:cs="Arial"/>
                <w:lang w:eastAsia="hr-HR"/>
              </w:rPr>
              <w:t xml:space="preserve"> Maticu </w:t>
            </w:r>
            <w:r w:rsidR="00B950B8">
              <w:rPr>
                <w:rFonts w:ascii="Arial" w:hAnsi="Arial" w:cs="Arial"/>
                <w:lang w:eastAsia="hr-HR"/>
              </w:rPr>
              <w:t xml:space="preserve">BPŽ </w:t>
            </w:r>
            <w:r>
              <w:rPr>
                <w:rFonts w:ascii="Arial" w:hAnsi="Arial" w:cs="Arial"/>
                <w:lang w:eastAsia="hr-HR"/>
              </w:rPr>
              <w:lastRenderedPageBreak/>
              <w:t xml:space="preserve">predstavlja Udruga umirovljenika </w:t>
            </w:r>
            <w:r w:rsidR="00B950B8">
              <w:rPr>
                <w:rFonts w:ascii="Arial" w:hAnsi="Arial" w:cs="Arial"/>
                <w:lang w:eastAsia="hr-HR"/>
              </w:rPr>
              <w:t>Nova Kapela</w:t>
            </w:r>
            <w:r>
              <w:rPr>
                <w:rFonts w:ascii="Arial" w:hAnsi="Arial" w:cs="Arial"/>
                <w:lang w:eastAsia="hr-HR"/>
              </w:rPr>
              <w:t>.</w:t>
            </w:r>
          </w:p>
        </w:tc>
        <w:tc>
          <w:tcPr>
            <w:tcW w:w="1843" w:type="dxa"/>
            <w:vAlign w:val="center"/>
          </w:tcPr>
          <w:p w14:paraId="585EFC73" w14:textId="64171A67" w:rsidR="00915E7D" w:rsidRPr="00066CB3" w:rsidRDefault="0087024F" w:rsidP="003F3A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Listopad 2025</w:t>
            </w:r>
          </w:p>
        </w:tc>
        <w:tc>
          <w:tcPr>
            <w:tcW w:w="1842" w:type="dxa"/>
            <w:vAlign w:val="center"/>
          </w:tcPr>
          <w:p w14:paraId="69A31040" w14:textId="77777777" w:rsidR="00915E7D" w:rsidRPr="00066CB3" w:rsidRDefault="00915E7D" w:rsidP="00915E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5E7D" w:rsidRPr="003E327D" w14:paraId="39016488" w14:textId="2FB34C7B" w:rsidTr="003F3A97">
        <w:tc>
          <w:tcPr>
            <w:tcW w:w="783" w:type="dxa"/>
            <w:vAlign w:val="center"/>
          </w:tcPr>
          <w:p w14:paraId="74D284EB" w14:textId="77777777" w:rsidR="00915E7D" w:rsidRPr="00066CB3" w:rsidRDefault="00915E7D" w:rsidP="00915E7D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9" w:type="dxa"/>
            <w:vAlign w:val="center"/>
          </w:tcPr>
          <w:p w14:paraId="4B42225B" w14:textId="7FB22DAE" w:rsidR="00915E7D" w:rsidRPr="00034166" w:rsidRDefault="00915E7D" w:rsidP="00915E7D">
            <w:pPr>
              <w:rPr>
                <w:rFonts w:ascii="Arial" w:hAnsi="Arial" w:cs="Arial"/>
                <w:sz w:val="22"/>
                <w:szCs w:val="22"/>
              </w:rPr>
            </w:pPr>
            <w:r w:rsidRPr="00034166">
              <w:rPr>
                <w:rFonts w:ascii="Arial" w:hAnsi="Arial" w:cs="Arial"/>
                <w:sz w:val="22"/>
                <w:szCs w:val="22"/>
              </w:rPr>
              <w:t>Obilježavanje Dana starijih i nemoćnih osoba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B27C4C">
              <w:rPr>
                <w:rFonts w:ascii="Arial" w:hAnsi="Arial" w:cs="Arial"/>
                <w:sz w:val="22"/>
                <w:szCs w:val="22"/>
                <w:lang w:eastAsia="hr-HR"/>
              </w:rPr>
              <w:t>posjeta domu za starije i nemoćne</w:t>
            </w:r>
            <w:r>
              <w:rPr>
                <w:rFonts w:ascii="Arial" w:hAnsi="Arial" w:cs="Arial"/>
                <w:sz w:val="22"/>
                <w:szCs w:val="22"/>
                <w:lang w:eastAsia="hr-HR"/>
              </w:rPr>
              <w:t xml:space="preserve"> Nova Kapela.</w:t>
            </w:r>
          </w:p>
        </w:tc>
        <w:tc>
          <w:tcPr>
            <w:tcW w:w="1843" w:type="dxa"/>
            <w:vAlign w:val="center"/>
          </w:tcPr>
          <w:p w14:paraId="2D34874B" w14:textId="6F9D2CBF" w:rsidR="00915E7D" w:rsidRDefault="00915E7D" w:rsidP="003F3A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Listopad 2025.</w:t>
            </w:r>
          </w:p>
          <w:p w14:paraId="2CCC69BE" w14:textId="6AC89CCE" w:rsidR="00915E7D" w:rsidRPr="00066CB3" w:rsidRDefault="00915E7D" w:rsidP="003F3A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Nova Kapela</w:t>
            </w:r>
          </w:p>
        </w:tc>
        <w:tc>
          <w:tcPr>
            <w:tcW w:w="1842" w:type="dxa"/>
            <w:vAlign w:val="center"/>
          </w:tcPr>
          <w:p w14:paraId="0C89CD60" w14:textId="77777777" w:rsidR="00915E7D" w:rsidRPr="00066CB3" w:rsidRDefault="00915E7D" w:rsidP="00915E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4C5D" w:rsidRPr="003E327D" w14:paraId="49D76401" w14:textId="401DC57B" w:rsidTr="003F3A97">
        <w:tc>
          <w:tcPr>
            <w:tcW w:w="783" w:type="dxa"/>
            <w:vAlign w:val="center"/>
          </w:tcPr>
          <w:p w14:paraId="52002D8B" w14:textId="77777777" w:rsidR="00E34C5D" w:rsidRPr="00066CB3" w:rsidRDefault="00E34C5D" w:rsidP="00E34C5D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9" w:type="dxa"/>
            <w:vAlign w:val="center"/>
          </w:tcPr>
          <w:p w14:paraId="6BE008C2" w14:textId="1DDE94D2" w:rsidR="00E34C5D" w:rsidRPr="00034166" w:rsidRDefault="00E34C5D" w:rsidP="00E34C5D">
            <w:pPr>
              <w:rPr>
                <w:rFonts w:ascii="Arial" w:hAnsi="Arial" w:cs="Arial"/>
                <w:sz w:val="22"/>
                <w:szCs w:val="22"/>
              </w:rPr>
            </w:pPr>
            <w:r w:rsidRPr="00034166">
              <w:rPr>
                <w:rFonts w:ascii="Arial" w:hAnsi="Arial" w:cs="Arial"/>
                <w:sz w:val="22"/>
                <w:szCs w:val="22"/>
              </w:rPr>
              <w:t>Suradnja s institucijama lokalne i regionalne zajednice</w:t>
            </w:r>
          </w:p>
        </w:tc>
        <w:tc>
          <w:tcPr>
            <w:tcW w:w="1843" w:type="dxa"/>
            <w:vAlign w:val="center"/>
          </w:tcPr>
          <w:p w14:paraId="4488A965" w14:textId="6918BACD" w:rsidR="00E34C5D" w:rsidRPr="00066CB3" w:rsidRDefault="0087024F" w:rsidP="00E34C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Tijekom 2025. godine</w:t>
            </w:r>
          </w:p>
        </w:tc>
        <w:tc>
          <w:tcPr>
            <w:tcW w:w="1842" w:type="dxa"/>
            <w:vAlign w:val="center"/>
          </w:tcPr>
          <w:p w14:paraId="512DCC09" w14:textId="1284EE16" w:rsidR="00E34C5D" w:rsidRPr="00066CB3" w:rsidRDefault="00E34C5D" w:rsidP="00E34C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5B4DD05E" w14:textId="77777777" w:rsidR="00034166" w:rsidRDefault="00034166" w:rsidP="006B371B">
      <w:pPr>
        <w:pStyle w:val="Bezproreda"/>
        <w:rPr>
          <w:rFonts w:ascii="Arial" w:hAnsi="Arial" w:cs="Arial"/>
          <w:sz w:val="24"/>
          <w:szCs w:val="24"/>
          <w:lang w:eastAsia="hr-HR"/>
        </w:rPr>
      </w:pPr>
    </w:p>
    <w:p w14:paraId="68119791" w14:textId="77777777" w:rsidR="00142802" w:rsidRDefault="00142802" w:rsidP="006B371B">
      <w:pPr>
        <w:pStyle w:val="Bezproreda"/>
        <w:rPr>
          <w:rFonts w:ascii="Arial" w:hAnsi="Arial" w:cs="Arial"/>
          <w:sz w:val="24"/>
          <w:szCs w:val="24"/>
        </w:rPr>
      </w:pPr>
    </w:p>
    <w:p w14:paraId="4B14DD29" w14:textId="6EB12E53" w:rsidR="009E1BC7" w:rsidRDefault="009E1BC7" w:rsidP="006B371B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Nova Kapela, </w:t>
      </w:r>
      <w:r w:rsidR="0088233B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  <w:r w:rsidR="0088233B">
        <w:rPr>
          <w:rFonts w:ascii="Arial" w:hAnsi="Arial" w:cs="Arial"/>
          <w:sz w:val="24"/>
          <w:szCs w:val="24"/>
        </w:rPr>
        <w:t>12</w:t>
      </w:r>
      <w:r w:rsidRPr="00E70A2B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4</w:t>
      </w:r>
      <w:r w:rsidRPr="00CA3BBC">
        <w:rPr>
          <w:rFonts w:ascii="Arial" w:hAnsi="Arial" w:cs="Arial"/>
          <w:sz w:val="24"/>
          <w:szCs w:val="24"/>
        </w:rPr>
        <w:t>.</w:t>
      </w:r>
    </w:p>
    <w:p w14:paraId="72AC826E" w14:textId="77777777" w:rsidR="00695934" w:rsidRDefault="00695934" w:rsidP="006B371B">
      <w:pPr>
        <w:pStyle w:val="Bezproreda"/>
        <w:rPr>
          <w:rFonts w:ascii="Arial" w:hAnsi="Arial" w:cs="Arial"/>
          <w:sz w:val="24"/>
          <w:szCs w:val="24"/>
        </w:rPr>
      </w:pPr>
    </w:p>
    <w:p w14:paraId="1FBA4039" w14:textId="77777777" w:rsidR="00695934" w:rsidRDefault="00695934" w:rsidP="00695934">
      <w:pPr>
        <w:rPr>
          <w:rFonts w:ascii="Arial" w:hAnsi="Arial" w:cs="Arial"/>
        </w:rPr>
      </w:pPr>
      <w:hyperlink r:id="rId7" w:history="1">
        <w:r w:rsidRPr="00B263F8">
          <w:rPr>
            <w:rStyle w:val="Hiperveza"/>
            <w:rFonts w:ascii="Arial" w:hAnsi="Arial" w:cs="Arial"/>
          </w:rPr>
          <w:t>https://maticaumirovljenika-bpz.hr/wp-admin/post.php?post=74&amp;action=edit</w:t>
        </w:r>
      </w:hyperlink>
    </w:p>
    <w:p w14:paraId="369D9207" w14:textId="77777777" w:rsidR="00695934" w:rsidRDefault="00695934" w:rsidP="006B371B">
      <w:pPr>
        <w:pStyle w:val="Bezproreda"/>
        <w:rPr>
          <w:rFonts w:ascii="Arial" w:hAnsi="Arial" w:cs="Arial"/>
          <w:sz w:val="24"/>
          <w:szCs w:val="24"/>
          <w:lang w:eastAsia="hr-HR"/>
        </w:rPr>
      </w:pPr>
    </w:p>
    <w:p w14:paraId="3E60385C" w14:textId="77777777" w:rsidR="009E1BC7" w:rsidRDefault="009E1BC7" w:rsidP="006B371B">
      <w:pPr>
        <w:pStyle w:val="Bezproreda"/>
        <w:rPr>
          <w:rFonts w:ascii="Arial" w:hAnsi="Arial" w:cs="Arial"/>
          <w:sz w:val="24"/>
          <w:szCs w:val="24"/>
          <w:lang w:eastAsia="hr-HR"/>
        </w:rPr>
      </w:pPr>
    </w:p>
    <w:p w14:paraId="37878C3F" w14:textId="76AE1D6E" w:rsidR="00D83507" w:rsidRDefault="00D83507" w:rsidP="00D83507">
      <w:pPr>
        <w:pStyle w:val="Bezproreda"/>
        <w:jc w:val="right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>Predsjednik</w:t>
      </w:r>
    </w:p>
    <w:p w14:paraId="324EEE01" w14:textId="686E941B" w:rsidR="00D83507" w:rsidRPr="007725C2" w:rsidRDefault="00D83507" w:rsidP="00D83507">
      <w:pPr>
        <w:pStyle w:val="Bezproreda"/>
        <w:jc w:val="right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>Ivan Topić</w:t>
      </w:r>
    </w:p>
    <w:p w14:paraId="7978C005" w14:textId="77777777" w:rsidR="005248EE" w:rsidRDefault="005248EE" w:rsidP="006B371B">
      <w:pPr>
        <w:pStyle w:val="Bezproreda"/>
        <w:rPr>
          <w:rFonts w:ascii="Arial" w:hAnsi="Arial" w:cs="Arial"/>
          <w:b/>
          <w:bCs/>
          <w:sz w:val="24"/>
          <w:szCs w:val="24"/>
          <w:lang w:eastAsia="hr-HR"/>
        </w:rPr>
      </w:pPr>
    </w:p>
    <w:p w14:paraId="7720997B" w14:textId="400C079F" w:rsidR="006B371B" w:rsidRDefault="006B371B"/>
    <w:sectPr w:rsidR="006B371B" w:rsidSect="00B86446"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D22A4"/>
    <w:multiLevelType w:val="hybridMultilevel"/>
    <w:tmpl w:val="E3A60020"/>
    <w:lvl w:ilvl="0" w:tplc="D97061A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B7D89"/>
    <w:multiLevelType w:val="hybridMultilevel"/>
    <w:tmpl w:val="18C46B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9653A"/>
    <w:multiLevelType w:val="hybridMultilevel"/>
    <w:tmpl w:val="5650949E"/>
    <w:lvl w:ilvl="0" w:tplc="DEE6ADC8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171906"/>
    <w:multiLevelType w:val="hybridMultilevel"/>
    <w:tmpl w:val="4A5C02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73E84"/>
    <w:multiLevelType w:val="multilevel"/>
    <w:tmpl w:val="8B0A78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78DD16B5"/>
    <w:multiLevelType w:val="hybridMultilevel"/>
    <w:tmpl w:val="284061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905670">
    <w:abstractNumId w:val="3"/>
  </w:num>
  <w:num w:numId="2" w16cid:durableId="1525316350">
    <w:abstractNumId w:val="1"/>
  </w:num>
  <w:num w:numId="3" w16cid:durableId="2033064708">
    <w:abstractNumId w:val="0"/>
  </w:num>
  <w:num w:numId="4" w16cid:durableId="1386373706">
    <w:abstractNumId w:val="5"/>
  </w:num>
  <w:num w:numId="5" w16cid:durableId="2125223421">
    <w:abstractNumId w:val="0"/>
  </w:num>
  <w:num w:numId="6" w16cid:durableId="1755780330">
    <w:abstractNumId w:val="4"/>
  </w:num>
  <w:num w:numId="7" w16cid:durableId="13604006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176838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FA1"/>
    <w:rsid w:val="00034166"/>
    <w:rsid w:val="00041838"/>
    <w:rsid w:val="000475B3"/>
    <w:rsid w:val="00066CB3"/>
    <w:rsid w:val="00084995"/>
    <w:rsid w:val="0008737D"/>
    <w:rsid w:val="00090825"/>
    <w:rsid w:val="000B32C5"/>
    <w:rsid w:val="00142802"/>
    <w:rsid w:val="00147F3B"/>
    <w:rsid w:val="00163D54"/>
    <w:rsid w:val="001677C4"/>
    <w:rsid w:val="001800C5"/>
    <w:rsid w:val="001B3921"/>
    <w:rsid w:val="001C2294"/>
    <w:rsid w:val="001D37D8"/>
    <w:rsid w:val="002126D1"/>
    <w:rsid w:val="0023653E"/>
    <w:rsid w:val="00237980"/>
    <w:rsid w:val="00240C35"/>
    <w:rsid w:val="00250726"/>
    <w:rsid w:val="00261C72"/>
    <w:rsid w:val="00276525"/>
    <w:rsid w:val="002C2BB7"/>
    <w:rsid w:val="002E5356"/>
    <w:rsid w:val="002F3528"/>
    <w:rsid w:val="00304777"/>
    <w:rsid w:val="0032453F"/>
    <w:rsid w:val="00324DA6"/>
    <w:rsid w:val="0033563B"/>
    <w:rsid w:val="00383E38"/>
    <w:rsid w:val="0039278B"/>
    <w:rsid w:val="003937FF"/>
    <w:rsid w:val="00397C65"/>
    <w:rsid w:val="003A305E"/>
    <w:rsid w:val="003E327D"/>
    <w:rsid w:val="003F0F9C"/>
    <w:rsid w:val="003F3A97"/>
    <w:rsid w:val="00422F96"/>
    <w:rsid w:val="004B3EDC"/>
    <w:rsid w:val="004B4EC2"/>
    <w:rsid w:val="004D5CE4"/>
    <w:rsid w:val="004E2FC0"/>
    <w:rsid w:val="004F5570"/>
    <w:rsid w:val="005248EE"/>
    <w:rsid w:val="00562B83"/>
    <w:rsid w:val="00590F37"/>
    <w:rsid w:val="005B402F"/>
    <w:rsid w:val="005E619A"/>
    <w:rsid w:val="005F6A2E"/>
    <w:rsid w:val="00620F19"/>
    <w:rsid w:val="00651DEC"/>
    <w:rsid w:val="00680F38"/>
    <w:rsid w:val="00695934"/>
    <w:rsid w:val="006B371B"/>
    <w:rsid w:val="006C6400"/>
    <w:rsid w:val="006E5C9A"/>
    <w:rsid w:val="00717F34"/>
    <w:rsid w:val="00720F1E"/>
    <w:rsid w:val="00725F2E"/>
    <w:rsid w:val="00733E8F"/>
    <w:rsid w:val="00751BED"/>
    <w:rsid w:val="007725C2"/>
    <w:rsid w:val="0077356D"/>
    <w:rsid w:val="00776E2E"/>
    <w:rsid w:val="00783139"/>
    <w:rsid w:val="00832132"/>
    <w:rsid w:val="008344F7"/>
    <w:rsid w:val="008560A4"/>
    <w:rsid w:val="0086365E"/>
    <w:rsid w:val="0087024F"/>
    <w:rsid w:val="0088233B"/>
    <w:rsid w:val="00885038"/>
    <w:rsid w:val="00895B90"/>
    <w:rsid w:val="008D35CB"/>
    <w:rsid w:val="008E2710"/>
    <w:rsid w:val="00910F09"/>
    <w:rsid w:val="00915E7D"/>
    <w:rsid w:val="00921292"/>
    <w:rsid w:val="00922C86"/>
    <w:rsid w:val="009320F1"/>
    <w:rsid w:val="00935E89"/>
    <w:rsid w:val="00942917"/>
    <w:rsid w:val="009441F6"/>
    <w:rsid w:val="009516C9"/>
    <w:rsid w:val="00982A70"/>
    <w:rsid w:val="009A2475"/>
    <w:rsid w:val="009E1BC7"/>
    <w:rsid w:val="009E4725"/>
    <w:rsid w:val="009E6B1B"/>
    <w:rsid w:val="009E78B0"/>
    <w:rsid w:val="009F7E36"/>
    <w:rsid w:val="00A14D60"/>
    <w:rsid w:val="00A160F4"/>
    <w:rsid w:val="00A45F3D"/>
    <w:rsid w:val="00A7699F"/>
    <w:rsid w:val="00AC3E79"/>
    <w:rsid w:val="00AD7CE1"/>
    <w:rsid w:val="00AF3DCB"/>
    <w:rsid w:val="00B27C4C"/>
    <w:rsid w:val="00B307C1"/>
    <w:rsid w:val="00B552A0"/>
    <w:rsid w:val="00B56E5E"/>
    <w:rsid w:val="00B74D78"/>
    <w:rsid w:val="00B85FA1"/>
    <w:rsid w:val="00B86446"/>
    <w:rsid w:val="00B950B8"/>
    <w:rsid w:val="00BA56C1"/>
    <w:rsid w:val="00BA57D5"/>
    <w:rsid w:val="00C04994"/>
    <w:rsid w:val="00C137FF"/>
    <w:rsid w:val="00C21A73"/>
    <w:rsid w:val="00C36C0C"/>
    <w:rsid w:val="00C9055D"/>
    <w:rsid w:val="00CA13D2"/>
    <w:rsid w:val="00CA361F"/>
    <w:rsid w:val="00D02492"/>
    <w:rsid w:val="00D047FA"/>
    <w:rsid w:val="00D75DB1"/>
    <w:rsid w:val="00D83507"/>
    <w:rsid w:val="00D94097"/>
    <w:rsid w:val="00E1096F"/>
    <w:rsid w:val="00E34C5D"/>
    <w:rsid w:val="00E53C38"/>
    <w:rsid w:val="00E73435"/>
    <w:rsid w:val="00E76862"/>
    <w:rsid w:val="00ED30C6"/>
    <w:rsid w:val="00F1084D"/>
    <w:rsid w:val="00F53D57"/>
    <w:rsid w:val="00F57F26"/>
    <w:rsid w:val="00F87DCC"/>
    <w:rsid w:val="00FA2161"/>
    <w:rsid w:val="00FB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3D792"/>
  <w15:chartTrackingRefBased/>
  <w15:docId w15:val="{FC6A3A3D-7627-49ED-8DC0-60DA41F5A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C5D"/>
  </w:style>
  <w:style w:type="paragraph" w:styleId="Naslov1">
    <w:name w:val="heading 1"/>
    <w:basedOn w:val="Normal"/>
    <w:next w:val="Normal"/>
    <w:link w:val="Naslov1Char"/>
    <w:uiPriority w:val="9"/>
    <w:qFormat/>
    <w:rsid w:val="00B85F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85F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85F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85F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85F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85F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85F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85F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85F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85F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85F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85F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85FA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85FA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85FA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85FA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85FA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85FA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85F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85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85F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85F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85F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85FA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85FA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85FA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85F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85FA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85FA1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6B371B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Reetkatablice">
    <w:name w:val="Table Grid"/>
    <w:basedOn w:val="Obinatablica"/>
    <w:uiPriority w:val="39"/>
    <w:rsid w:val="006B3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69593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aticaumirovljenika-bpz.hr/wp-admin/post.php?post=74&amp;action=ed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AACAA-F207-438A-B5EE-C75D6BAF3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112</cp:revision>
  <dcterms:created xsi:type="dcterms:W3CDTF">2024-09-03T10:43:00Z</dcterms:created>
  <dcterms:modified xsi:type="dcterms:W3CDTF">2025-06-22T15:54:00Z</dcterms:modified>
</cp:coreProperties>
</file>